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9B" w:rsidRDefault="0098059B" w:rsidP="0098059B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Интерактивные уроки по всему школьному курсу с 1-го по 11-й класс лучших учителей страны предоставляет </w:t>
      </w:r>
      <w:hyperlink r:id="rId4" w:tgtFrame="_blank" w:history="1">
        <w:r>
          <w:rPr>
            <w:rStyle w:val="a4"/>
            <w:rFonts w:ascii="Roboto" w:hAnsi="Roboto"/>
            <w:color w:val="154EC9"/>
          </w:rPr>
          <w:t>«Российская электронная школа».</w:t>
        </w:r>
      </w:hyperlink>
      <w:r>
        <w:rPr>
          <w:rFonts w:ascii="Roboto" w:hAnsi="Roboto"/>
          <w:color w:val="212529"/>
        </w:rPr>
        <w:t> 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hyperlink r:id="rId5" w:tgtFrame="_blank" w:history="1">
        <w:r>
          <w:rPr>
            <w:rStyle w:val="a4"/>
            <w:rFonts w:ascii="Roboto" w:hAnsi="Roboto"/>
            <w:color w:val="154EC9"/>
          </w:rPr>
          <w:t>«Московская электронная школа» </w:t>
        </w:r>
      </w:hyperlink>
      <w:r>
        <w:rPr>
          <w:rFonts w:ascii="Roboto" w:hAnsi="Roboto"/>
          <w:color w:val="212529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Доступен и отдельный телеканал </w:t>
      </w:r>
      <w:hyperlink r:id="rId6" w:tgtFrame="_blank" w:history="1">
        <w:r>
          <w:rPr>
            <w:rStyle w:val="a4"/>
            <w:rFonts w:ascii="Roboto" w:hAnsi="Roboto"/>
            <w:color w:val="154EC9"/>
          </w:rPr>
          <w:t>Мособртв</w:t>
        </w:r>
      </w:hyperlink>
      <w:r>
        <w:rPr>
          <w:rFonts w:ascii="Roboto" w:hAnsi="Roboto"/>
          <w:color w:val="212529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Профориентационный </w:t>
      </w:r>
      <w:hyperlink r:id="rId7" w:tgtFrame="_blank" w:history="1">
        <w:r>
          <w:rPr>
            <w:rStyle w:val="a4"/>
            <w:rFonts w:ascii="Roboto" w:hAnsi="Roboto"/>
            <w:color w:val="154EC9"/>
          </w:rPr>
          <w:t>портал «Билет в будущее»</w:t>
        </w:r>
      </w:hyperlink>
      <w:r>
        <w:rPr>
          <w:rFonts w:ascii="Roboto" w:hAnsi="Roboto"/>
          <w:color w:val="212529"/>
        </w:rPr>
        <w:t> 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8" w:tgtFrame="_blank" w:history="1">
        <w:r>
          <w:rPr>
            <w:rStyle w:val="a4"/>
            <w:rFonts w:ascii="Roboto" w:hAnsi="Roboto"/>
            <w:color w:val="154EC9"/>
          </w:rPr>
          <w:t>Союза «Молодые профессионалы (Ворлдскиллс Россия)»</w:t>
        </w:r>
      </w:hyperlink>
      <w:r>
        <w:rPr>
          <w:rFonts w:ascii="Roboto" w:hAnsi="Roboto"/>
          <w:color w:val="212529"/>
        </w:rPr>
        <w:t> – официального оператора международного движения WorldSkills International, миссия которого – повышение стандартов подготовки кадров.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Младшие школьники смогут продолжить занятия по русскому языку и математике с помощью сервиса «</w:t>
      </w:r>
      <w:hyperlink r:id="rId9" w:tgtFrame="_blank" w:history="1">
        <w:r>
          <w:rPr>
            <w:rStyle w:val="a4"/>
            <w:rFonts w:ascii="Roboto" w:hAnsi="Roboto"/>
            <w:color w:val="154EC9"/>
          </w:rPr>
          <w:t>Яндекс.Учебник</w:t>
        </w:r>
      </w:hyperlink>
      <w:r>
        <w:rPr>
          <w:rFonts w:ascii="Roboto" w:hAnsi="Roboto"/>
          <w:color w:val="212529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«ЯндексУчебника» – автоматическая проверка ответов и мгновенная обратная связь для учеников.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Легкий переход на дистанционный формат обучения обеспечит образовательная платформа «</w:t>
      </w:r>
      <w:hyperlink r:id="rId10" w:tgtFrame="_blank" w:history="1">
        <w:r>
          <w:rPr>
            <w:rStyle w:val="a4"/>
            <w:rFonts w:ascii="Roboto" w:hAnsi="Roboto"/>
            <w:color w:val="154EC9"/>
          </w:rPr>
          <w:t>Учи.ру</w:t>
        </w:r>
      </w:hyperlink>
      <w:hyperlink r:id="rId11" w:tgtFrame="_blank" w:history="1">
        <w:r>
          <w:rPr>
            <w:rStyle w:val="a4"/>
            <w:rFonts w:ascii="Roboto" w:hAnsi="Roboto"/>
            <w:color w:val="154EC9"/>
          </w:rPr>
          <w:t>»</w:t>
        </w:r>
      </w:hyperlink>
      <w:r>
        <w:rPr>
          <w:rFonts w:ascii="Roboto" w:hAnsi="Roboto"/>
          <w:color w:val="212529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</w:t>
      </w:r>
      <w:r>
        <w:rPr>
          <w:rFonts w:ascii="Roboto" w:hAnsi="Roboto"/>
          <w:color w:val="212529"/>
        </w:rPr>
        <w:lastRenderedPageBreak/>
        <w:t>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Выстроить эффективно дистанционно учебный процесс возможно с помощью </w:t>
      </w:r>
      <w:hyperlink r:id="rId12" w:tgtFrame="_blank" w:history="1">
        <w:r>
          <w:rPr>
            <w:rStyle w:val="a4"/>
            <w:rFonts w:ascii="Roboto" w:hAnsi="Roboto"/>
            <w:color w:val="154EC9"/>
          </w:rPr>
          <w:t>Платформы новой школы</w:t>
        </w:r>
      </w:hyperlink>
      <w:r>
        <w:rPr>
          <w:rFonts w:ascii="Roboto" w:hAnsi="Roboto"/>
          <w:color w:val="212529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3" w:tgtFrame="_blank" w:history="1">
        <w:r>
          <w:rPr>
            <w:rStyle w:val="a4"/>
            <w:rFonts w:ascii="Roboto" w:hAnsi="Roboto"/>
            <w:color w:val="154EC9"/>
          </w:rPr>
          <w:t>издательство «Просвещение»</w:t>
        </w:r>
      </w:hyperlink>
      <w:r>
        <w:rPr>
          <w:rFonts w:ascii="Roboto" w:hAnsi="Roboto"/>
          <w:color w:val="212529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4" w:tgtFrame="_blank" w:history="1">
        <w:r>
          <w:rPr>
            <w:rStyle w:val="a4"/>
            <w:rFonts w:ascii="Roboto" w:hAnsi="Roboto"/>
            <w:color w:val="154EC9"/>
          </w:rPr>
          <w:t>«Маркетплейс образовательных услуг»</w:t>
        </w:r>
      </w:hyperlink>
      <w:r>
        <w:rPr>
          <w:rFonts w:ascii="Roboto" w:hAnsi="Roboto"/>
          <w:color w:val="212529"/>
        </w:rPr>
        <w:t>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Бесплатный доступ к своим ресурсам также открыли «Фоксфорд», InternetUrok.ru, онлайн-школа Skyeng.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«ВКонтакте».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hyperlink r:id="rId15" w:tgtFrame="_blank" w:history="1">
        <w:r>
          <w:rPr>
            <w:rStyle w:val="a4"/>
            <w:rFonts w:ascii="Roboto" w:hAnsi="Roboto"/>
            <w:color w:val="154EC9"/>
          </w:rPr>
          <w:t>Онлайн-платформа «Мои достижения»</w:t>
        </w:r>
      </w:hyperlink>
      <w:r>
        <w:rPr>
          <w:rFonts w:ascii="Roboto" w:hAnsi="Roboto"/>
          <w:color w:val="212529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Платформа для проведения олимпиад и курсов </w:t>
      </w:r>
      <w:hyperlink r:id="rId16" w:tgtFrame="_blank" w:history="1">
        <w:r>
          <w:rPr>
            <w:rStyle w:val="a4"/>
            <w:rFonts w:ascii="Roboto" w:hAnsi="Roboto"/>
            <w:color w:val="154EC9"/>
          </w:rPr>
          <w:t>«Олимпиум», </w:t>
        </w:r>
      </w:hyperlink>
      <w:r>
        <w:rPr>
          <w:rFonts w:ascii="Roboto" w:hAnsi="Roboto"/>
          <w:color w:val="212529"/>
        </w:rPr>
        <w:t>где уже представлено более 72 школьных олимпиад.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Всероссийский образовательный проект </w:t>
      </w:r>
      <w:hyperlink r:id="rId17" w:tgtFrame="_blank" w:history="1">
        <w:r>
          <w:rPr>
            <w:rStyle w:val="a4"/>
            <w:rFonts w:ascii="Roboto" w:hAnsi="Roboto"/>
            <w:color w:val="154EC9"/>
          </w:rPr>
          <w:t>«Урок цифры»</w:t>
        </w:r>
      </w:hyperlink>
      <w:r>
        <w:rPr>
          <w:rFonts w:ascii="Roboto" w:hAnsi="Roboto"/>
          <w:color w:val="212529"/>
        </w:rPr>
        <w:t xml:space="preserve"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</w:t>
      </w:r>
      <w:r>
        <w:rPr>
          <w:rFonts w:ascii="Roboto" w:hAnsi="Roboto"/>
          <w:color w:val="212529"/>
        </w:rPr>
        <w:lastRenderedPageBreak/>
        <w:t>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8" w:tgtFrame="_blank" w:history="1">
        <w:r>
          <w:rPr>
            <w:rStyle w:val="a4"/>
            <w:rFonts w:ascii="Roboto" w:hAnsi="Roboto"/>
            <w:color w:val="154EC9"/>
          </w:rPr>
          <w:t>«Сириус.Онлайн»</w:t>
        </w:r>
      </w:hyperlink>
      <w:r>
        <w:rPr>
          <w:rFonts w:ascii="Roboto" w:hAnsi="Roboto"/>
          <w:color w:val="212529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98059B" w:rsidRDefault="0098059B" w:rsidP="0098059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8805AD" w:rsidRDefault="0098059B">
      <w:bookmarkStart w:id="0" w:name="_GoBack"/>
      <w:bookmarkEnd w:id="0"/>
    </w:p>
    <w:sectPr w:rsidR="0088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9B"/>
    <w:rsid w:val="0098059B"/>
    <w:rsid w:val="00ED6D77"/>
    <w:rsid w:val="00E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13E32-D76A-40A0-9F1F-7631945A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0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edia.prosv.ru/" TargetMode="External"/><Relationship Id="rId18" Type="http://schemas.openxmlformats.org/officeDocument/2006/relationships/hyperlink" Target="https://edu.sirius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://www.pcbl.ru/" TargetMode="External"/><Relationship Id="rId17" Type="http://schemas.openxmlformats.org/officeDocument/2006/relationships/hyperlink" Target="https://xn--h1adlhdnlo2c.xn--p1a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limpium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osobr.tv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myskills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elduc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1</cp:revision>
  <dcterms:created xsi:type="dcterms:W3CDTF">2020-04-05T04:00:00Z</dcterms:created>
  <dcterms:modified xsi:type="dcterms:W3CDTF">2020-04-05T04:00:00Z</dcterms:modified>
</cp:coreProperties>
</file>